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9C" w:rsidRPr="00B2519C" w:rsidRDefault="00B2519C" w:rsidP="00B2519C">
      <w:pPr>
        <w:ind w:firstLineChars="100" w:firstLine="321"/>
        <w:rPr>
          <w:b/>
          <w:sz w:val="32"/>
          <w:szCs w:val="32"/>
          <w:bdr w:val="single" w:sz="4" w:space="0" w:color="auto"/>
        </w:rPr>
      </w:pPr>
      <w:r w:rsidRPr="00B2519C">
        <w:rPr>
          <w:rFonts w:hint="eastAsia"/>
          <w:b/>
          <w:sz w:val="32"/>
          <w:szCs w:val="32"/>
          <w:bdr w:val="single" w:sz="4" w:space="0" w:color="auto"/>
        </w:rPr>
        <w:t>別紙資料</w:t>
      </w:r>
    </w:p>
    <w:p w:rsidR="00B2519C" w:rsidRDefault="00B2519C" w:rsidP="00CE6C0C">
      <w:pPr>
        <w:ind w:firstLineChars="200" w:firstLine="520"/>
        <w:rPr>
          <w:rFonts w:hint="eastAsia"/>
          <w:sz w:val="26"/>
          <w:szCs w:val="26"/>
        </w:rPr>
      </w:pPr>
    </w:p>
    <w:p w:rsidR="005B0C58" w:rsidRPr="00B2519C" w:rsidRDefault="00690ED3" w:rsidP="00B2519C">
      <w:pPr>
        <w:ind w:firstLineChars="100" w:firstLine="281"/>
        <w:rPr>
          <w:b/>
          <w:sz w:val="28"/>
          <w:szCs w:val="28"/>
        </w:rPr>
      </w:pPr>
      <w:r w:rsidRPr="00B2519C">
        <w:rPr>
          <w:rFonts w:hint="eastAsia"/>
          <w:b/>
          <w:sz w:val="28"/>
          <w:szCs w:val="28"/>
        </w:rPr>
        <w:t>（公財）全日本空手道連盟組手競技規定改訂</w:t>
      </w:r>
      <w:r w:rsidR="00B2519C" w:rsidRPr="00B2519C">
        <w:rPr>
          <w:rFonts w:hint="eastAsia"/>
          <w:b/>
          <w:sz w:val="28"/>
          <w:szCs w:val="28"/>
        </w:rPr>
        <w:t>主旨・実務変更点</w:t>
      </w:r>
    </w:p>
    <w:p w:rsidR="00CE6C0C" w:rsidRDefault="00CE6C0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</w:t>
      </w:r>
    </w:p>
    <w:p w:rsidR="00CE6C0C" w:rsidRPr="00B2519C" w:rsidRDefault="00CE6C0C" w:rsidP="00CE6C0C">
      <w:pPr>
        <w:rPr>
          <w:b/>
          <w:sz w:val="26"/>
          <w:szCs w:val="26"/>
        </w:rPr>
      </w:pPr>
    </w:p>
    <w:p w:rsidR="00CE6C0C" w:rsidRPr="00B2519C" w:rsidRDefault="00CE6C0C" w:rsidP="00B2519C">
      <w:pPr>
        <w:pStyle w:val="a3"/>
        <w:numPr>
          <w:ilvl w:val="0"/>
          <w:numId w:val="3"/>
        </w:numPr>
        <w:ind w:leftChars="0"/>
        <w:rPr>
          <w:b/>
          <w:sz w:val="26"/>
          <w:szCs w:val="26"/>
        </w:rPr>
      </w:pPr>
      <w:r w:rsidRPr="00B2519C">
        <w:rPr>
          <w:rFonts w:hint="eastAsia"/>
          <w:b/>
          <w:sz w:val="26"/>
          <w:szCs w:val="26"/>
        </w:rPr>
        <w:t>改訂主旨</w:t>
      </w:r>
    </w:p>
    <w:p w:rsidR="00B2519C" w:rsidRDefault="00B2519C" w:rsidP="00B2519C">
      <w:pPr>
        <w:ind w:leftChars="171" w:left="359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基本的な事は、今まで通りでありコントロールされた良い技には得点を与え、やってはいけない事は違反として対処する。</w:t>
      </w:r>
    </w:p>
    <w:p w:rsidR="00BA3367" w:rsidRDefault="00D0223B" w:rsidP="00B2519C">
      <w:pPr>
        <w:ind w:leftChars="124" w:left="260"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オリンピック参加を考慮し、観客が理解し易い多数決優先裁定方法とする。</w:t>
      </w:r>
    </w:p>
    <w:p w:rsidR="00BA3367" w:rsidRDefault="001D05B2" w:rsidP="00B2519C">
      <w:pPr>
        <w:ind w:leftChars="124" w:left="260"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いままでは主審の権限</w:t>
      </w:r>
      <w:r w:rsidR="00756D09">
        <w:rPr>
          <w:rFonts w:hint="eastAsia"/>
          <w:sz w:val="26"/>
          <w:szCs w:val="26"/>
        </w:rPr>
        <w:t>（と同時に責任負担）</w:t>
      </w:r>
      <w:r>
        <w:rPr>
          <w:rFonts w:hint="eastAsia"/>
          <w:sz w:val="26"/>
          <w:szCs w:val="26"/>
        </w:rPr>
        <w:t>が大きく</w:t>
      </w:r>
      <w:r w:rsidR="00EF6FDB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しばしば主審が</w:t>
      </w:r>
      <w:r w:rsidR="00EF6FDB">
        <w:rPr>
          <w:rFonts w:hint="eastAsia"/>
          <w:sz w:val="26"/>
          <w:szCs w:val="26"/>
        </w:rPr>
        <w:t>副審を無視して</w:t>
      </w:r>
      <w:r>
        <w:rPr>
          <w:rFonts w:hint="eastAsia"/>
          <w:sz w:val="26"/>
          <w:szCs w:val="26"/>
        </w:rPr>
        <w:t>独断で決定しているよう見られ</w:t>
      </w:r>
      <w:r w:rsidR="000850A4">
        <w:rPr>
          <w:rFonts w:hint="eastAsia"/>
          <w:sz w:val="26"/>
          <w:szCs w:val="26"/>
        </w:rPr>
        <w:t>てきた</w:t>
      </w:r>
      <w:r>
        <w:rPr>
          <w:rFonts w:hint="eastAsia"/>
          <w:sz w:val="26"/>
          <w:szCs w:val="26"/>
        </w:rPr>
        <w:t>。</w:t>
      </w:r>
    </w:p>
    <w:p w:rsidR="00BA3367" w:rsidRDefault="001D05B2" w:rsidP="00B2519C">
      <w:pPr>
        <w:ind w:leftChars="124" w:left="260" w:firstLineChars="100" w:firstLine="260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また、技による得点で勝敗が決定するだけでなく、</w:t>
      </w:r>
      <w:r w:rsidR="000850A4">
        <w:rPr>
          <w:rFonts w:hint="eastAsia"/>
          <w:sz w:val="26"/>
          <w:szCs w:val="26"/>
        </w:rPr>
        <w:t>多くの試合が</w:t>
      </w:r>
      <w:r>
        <w:rPr>
          <w:rFonts w:hint="eastAsia"/>
          <w:sz w:val="26"/>
          <w:szCs w:val="26"/>
        </w:rPr>
        <w:t>相手のペナルティによって</w:t>
      </w:r>
      <w:r w:rsidR="00B70210">
        <w:rPr>
          <w:rFonts w:hint="eastAsia"/>
          <w:sz w:val="26"/>
          <w:szCs w:val="26"/>
        </w:rPr>
        <w:t>決まって</w:t>
      </w:r>
      <w:r w:rsidR="000850A4">
        <w:rPr>
          <w:rFonts w:hint="eastAsia"/>
          <w:sz w:val="26"/>
          <w:szCs w:val="26"/>
        </w:rPr>
        <w:t>しまった</w:t>
      </w:r>
      <w:r w:rsidR="00B70210">
        <w:rPr>
          <w:rFonts w:hint="eastAsia"/>
          <w:sz w:val="26"/>
          <w:szCs w:val="26"/>
        </w:rPr>
        <w:t>ことを避ける</w:t>
      </w:r>
      <w:r w:rsidR="000850A4">
        <w:rPr>
          <w:rFonts w:hint="eastAsia"/>
          <w:sz w:val="26"/>
          <w:szCs w:val="26"/>
        </w:rPr>
        <w:t>ようした</w:t>
      </w:r>
      <w:r w:rsidR="00B70210">
        <w:rPr>
          <w:rFonts w:hint="eastAsia"/>
          <w:sz w:val="26"/>
          <w:szCs w:val="26"/>
        </w:rPr>
        <w:t>。そして</w:t>
      </w:r>
      <w:r w:rsidR="00EF6FDB">
        <w:rPr>
          <w:rFonts w:hint="eastAsia"/>
          <w:sz w:val="26"/>
          <w:szCs w:val="26"/>
        </w:rPr>
        <w:t>フェアプレイの精神を意識してペナルティは状況・内容によって重さを変える。</w:t>
      </w:r>
    </w:p>
    <w:p w:rsidR="00D0223B" w:rsidRDefault="00EF6FDB" w:rsidP="00B2519C">
      <w:pPr>
        <w:ind w:leftChars="124" w:left="26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競技を活性化させるため再試合をなくしその試合</w:t>
      </w:r>
      <w:r w:rsidR="00B2519C">
        <w:rPr>
          <w:rFonts w:hint="eastAsia"/>
          <w:sz w:val="26"/>
          <w:szCs w:val="26"/>
        </w:rPr>
        <w:t>内</w:t>
      </w:r>
      <w:r>
        <w:rPr>
          <w:rFonts w:hint="eastAsia"/>
          <w:sz w:val="26"/>
          <w:szCs w:val="26"/>
        </w:rPr>
        <w:t>で決着をつける。</w:t>
      </w:r>
    </w:p>
    <w:p w:rsidR="001D05B2" w:rsidRDefault="001D05B2" w:rsidP="0091741C">
      <w:pPr>
        <w:rPr>
          <w:sz w:val="26"/>
          <w:szCs w:val="26"/>
        </w:rPr>
      </w:pPr>
    </w:p>
    <w:p w:rsidR="00B2519C" w:rsidRDefault="00B2519C" w:rsidP="0091741C">
      <w:pPr>
        <w:rPr>
          <w:sz w:val="26"/>
          <w:szCs w:val="26"/>
        </w:rPr>
      </w:pPr>
    </w:p>
    <w:p w:rsidR="001A4013" w:rsidRDefault="00B2519C" w:rsidP="0091741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★</w:t>
      </w:r>
      <w:r w:rsidR="0091741C" w:rsidRPr="00B2519C">
        <w:rPr>
          <w:rFonts w:hint="eastAsia"/>
          <w:b/>
          <w:sz w:val="26"/>
          <w:szCs w:val="26"/>
        </w:rPr>
        <w:t>改訂</w:t>
      </w:r>
      <w:r w:rsidR="00AC1073" w:rsidRPr="00B2519C">
        <w:rPr>
          <w:rFonts w:hint="eastAsia"/>
          <w:b/>
          <w:sz w:val="26"/>
          <w:szCs w:val="26"/>
        </w:rPr>
        <w:t>の実務変更点</w:t>
      </w:r>
      <w:r w:rsidR="00BD0F16" w:rsidRPr="00B2519C">
        <w:rPr>
          <w:rFonts w:hint="eastAsia"/>
          <w:b/>
          <w:sz w:val="26"/>
          <w:szCs w:val="26"/>
        </w:rPr>
        <w:t>について大まかなことは以下のようになる。</w:t>
      </w:r>
    </w:p>
    <w:p w:rsidR="001A4013" w:rsidRDefault="001A4013" w:rsidP="0091741C">
      <w:pPr>
        <w:rPr>
          <w:sz w:val="26"/>
          <w:szCs w:val="26"/>
        </w:rPr>
      </w:pPr>
    </w:p>
    <w:p w:rsidR="00CE6C0C" w:rsidRPr="001A4013" w:rsidRDefault="0091741C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1A4013">
        <w:rPr>
          <w:rFonts w:hint="eastAsia"/>
          <w:sz w:val="26"/>
          <w:szCs w:val="26"/>
        </w:rPr>
        <w:t>武道として強い空手をアピールする。</w:t>
      </w:r>
      <w:r w:rsidR="00BD0F16">
        <w:rPr>
          <w:rFonts w:hint="eastAsia"/>
          <w:sz w:val="26"/>
          <w:szCs w:val="26"/>
        </w:rPr>
        <w:t>逃げ回る選手に勝ちはない。</w:t>
      </w:r>
    </w:p>
    <w:p w:rsidR="001A4013" w:rsidRDefault="001A4013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副審を</w:t>
      </w:r>
      <w:r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隅に配置し、死角を少なくするとともに多数決の原理を</w:t>
      </w:r>
    </w:p>
    <w:p w:rsidR="001A4013" w:rsidRPr="00B2519C" w:rsidRDefault="001A4013" w:rsidP="00BA3367">
      <w:pPr>
        <w:ind w:leftChars="248" w:left="521"/>
        <w:rPr>
          <w:sz w:val="26"/>
          <w:szCs w:val="26"/>
        </w:rPr>
      </w:pPr>
      <w:r w:rsidRPr="00B2519C">
        <w:rPr>
          <w:rFonts w:hint="eastAsia"/>
          <w:sz w:val="26"/>
          <w:szCs w:val="26"/>
        </w:rPr>
        <w:t>明確にする。主審の得点</w:t>
      </w:r>
      <w:r w:rsidR="00BD0F16" w:rsidRPr="00B2519C">
        <w:rPr>
          <w:rFonts w:hint="eastAsia"/>
          <w:sz w:val="26"/>
          <w:szCs w:val="26"/>
        </w:rPr>
        <w:t>を与えること</w:t>
      </w:r>
      <w:r w:rsidRPr="00B2519C">
        <w:rPr>
          <w:rFonts w:hint="eastAsia"/>
          <w:sz w:val="26"/>
          <w:szCs w:val="26"/>
        </w:rPr>
        <w:t>に</w:t>
      </w:r>
      <w:r w:rsidR="00D0223B" w:rsidRPr="00B2519C">
        <w:rPr>
          <w:rFonts w:hint="eastAsia"/>
          <w:sz w:val="26"/>
          <w:szCs w:val="26"/>
        </w:rPr>
        <w:t>対する権限はない。</w:t>
      </w:r>
      <w:r w:rsidR="0027089D" w:rsidRPr="00B2519C">
        <w:rPr>
          <w:rFonts w:hint="eastAsia"/>
          <w:sz w:val="26"/>
          <w:szCs w:val="26"/>
        </w:rPr>
        <w:t>得点</w:t>
      </w:r>
      <w:r w:rsidR="00BA3367">
        <w:rPr>
          <w:rFonts w:hint="eastAsia"/>
          <w:sz w:val="26"/>
          <w:szCs w:val="26"/>
        </w:rPr>
        <w:t>又は</w:t>
      </w:r>
      <w:bookmarkStart w:id="0" w:name="_GoBack"/>
      <w:bookmarkEnd w:id="0"/>
      <w:r w:rsidR="00BA3367">
        <w:rPr>
          <w:rFonts w:hint="eastAsia"/>
          <w:sz w:val="26"/>
          <w:szCs w:val="26"/>
        </w:rPr>
        <w:t>違反</w:t>
      </w:r>
      <w:r w:rsidR="0027089D" w:rsidRPr="00B2519C">
        <w:rPr>
          <w:rFonts w:hint="eastAsia"/>
          <w:sz w:val="26"/>
          <w:szCs w:val="26"/>
        </w:rPr>
        <w:t>を与えるには副審</w:t>
      </w:r>
      <w:r w:rsidR="0027089D" w:rsidRPr="00B2519C">
        <w:rPr>
          <w:rFonts w:hint="eastAsia"/>
          <w:sz w:val="26"/>
          <w:szCs w:val="26"/>
        </w:rPr>
        <w:t>2</w:t>
      </w:r>
      <w:r w:rsidR="0027089D" w:rsidRPr="00B2519C">
        <w:rPr>
          <w:rFonts w:hint="eastAsia"/>
          <w:sz w:val="26"/>
          <w:szCs w:val="26"/>
        </w:rPr>
        <w:t>名の同意が必要。</w:t>
      </w:r>
    </w:p>
    <w:p w:rsidR="001A4013" w:rsidRDefault="001A4013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1A4013">
        <w:rPr>
          <w:rFonts w:hint="eastAsia"/>
          <w:sz w:val="26"/>
          <w:szCs w:val="26"/>
        </w:rPr>
        <w:t>得点は</w:t>
      </w:r>
      <w:r>
        <w:rPr>
          <w:rFonts w:hint="eastAsia"/>
          <w:sz w:val="26"/>
          <w:szCs w:val="26"/>
        </w:rPr>
        <w:t>技による</w:t>
      </w:r>
      <w:r w:rsidR="00BD0F16">
        <w:rPr>
          <w:rFonts w:hint="eastAsia"/>
          <w:sz w:val="26"/>
          <w:szCs w:val="26"/>
        </w:rPr>
        <w:t>もの</w:t>
      </w:r>
      <w:r>
        <w:rPr>
          <w:rFonts w:hint="eastAsia"/>
          <w:sz w:val="26"/>
          <w:szCs w:val="26"/>
        </w:rPr>
        <w:t>のみにし、ペナルティによる得点はなくする。</w:t>
      </w:r>
    </w:p>
    <w:p w:rsidR="001A4013" w:rsidRDefault="001A4013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再試合をなくする。同点の時は「判定」を取る。</w:t>
      </w:r>
    </w:p>
    <w:p w:rsidR="00B2519C" w:rsidRDefault="008F489D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不確かな得点または違反については影響が少なくなるよう小さな</w:t>
      </w:r>
    </w:p>
    <w:p w:rsidR="001A4013" w:rsidRPr="00B2519C" w:rsidRDefault="008F489D" w:rsidP="00B2519C">
      <w:pPr>
        <w:ind w:firstLineChars="200" w:firstLine="520"/>
        <w:rPr>
          <w:sz w:val="26"/>
          <w:szCs w:val="26"/>
        </w:rPr>
      </w:pPr>
      <w:r w:rsidRPr="00B2519C">
        <w:rPr>
          <w:rFonts w:hint="eastAsia"/>
          <w:sz w:val="26"/>
          <w:szCs w:val="26"/>
        </w:rPr>
        <w:t>ものを与える。</w:t>
      </w:r>
      <w:r w:rsidR="00571885" w:rsidRPr="00B2519C">
        <w:rPr>
          <w:rFonts w:hint="eastAsia"/>
          <w:sz w:val="26"/>
          <w:szCs w:val="26"/>
        </w:rPr>
        <w:t>（多数決は優先）</w:t>
      </w:r>
    </w:p>
    <w:p w:rsidR="008F489D" w:rsidRDefault="008F489D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連続技については「やめ」の前ならば大きい方を与える。</w:t>
      </w:r>
    </w:p>
    <w:p w:rsidR="008F489D" w:rsidRDefault="008F489D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副審の</w:t>
      </w:r>
      <w:r w:rsidR="00AC1073">
        <w:rPr>
          <w:rFonts w:hint="eastAsia"/>
          <w:sz w:val="26"/>
          <w:szCs w:val="26"/>
        </w:rPr>
        <w:t>2</w:t>
      </w:r>
      <w:r w:rsidR="00AC1073">
        <w:rPr>
          <w:rFonts w:hint="eastAsia"/>
          <w:sz w:val="26"/>
          <w:szCs w:val="26"/>
        </w:rPr>
        <w:t>名ずつの同意見の得点表示は双方に</w:t>
      </w:r>
      <w:r w:rsidR="00B2519C">
        <w:rPr>
          <w:rFonts w:hint="eastAsia"/>
          <w:sz w:val="26"/>
          <w:szCs w:val="26"/>
        </w:rPr>
        <w:t>得点を</w:t>
      </w:r>
      <w:r w:rsidR="00AC1073">
        <w:rPr>
          <w:rFonts w:hint="eastAsia"/>
          <w:sz w:val="26"/>
          <w:szCs w:val="26"/>
        </w:rPr>
        <w:t>与える。</w:t>
      </w:r>
    </w:p>
    <w:p w:rsidR="00571885" w:rsidRDefault="00571885" w:rsidP="001A4013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禁止事項に「不活動」を追加。</w:t>
      </w:r>
    </w:p>
    <w:p w:rsidR="00571885" w:rsidRPr="00BA3367" w:rsidRDefault="00571885" w:rsidP="00571885">
      <w:pPr>
        <w:pStyle w:val="a3"/>
        <w:numPr>
          <w:ilvl w:val="0"/>
          <w:numId w:val="1"/>
        </w:numPr>
        <w:ind w:leftChars="0"/>
        <w:rPr>
          <w:sz w:val="26"/>
          <w:szCs w:val="26"/>
        </w:rPr>
      </w:pPr>
      <w:r w:rsidRPr="00BA3367">
        <w:rPr>
          <w:rFonts w:hint="eastAsia"/>
          <w:sz w:val="26"/>
          <w:szCs w:val="26"/>
        </w:rPr>
        <w:t>この他、</w:t>
      </w:r>
      <w:r w:rsidR="00B2519C" w:rsidRPr="00BA3367">
        <w:rPr>
          <w:rFonts w:hint="eastAsia"/>
          <w:sz w:val="26"/>
          <w:szCs w:val="26"/>
        </w:rPr>
        <w:t>若干</w:t>
      </w:r>
      <w:r w:rsidRPr="00BA3367">
        <w:rPr>
          <w:rFonts w:hint="eastAsia"/>
          <w:sz w:val="26"/>
          <w:szCs w:val="26"/>
        </w:rPr>
        <w:t>の名称変更、</w:t>
      </w:r>
    </w:p>
    <w:sectPr w:rsidR="00571885" w:rsidRPr="00BA3367" w:rsidSect="005B0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99" w:rsidRDefault="00000A99" w:rsidP="001D05B2">
      <w:r>
        <w:separator/>
      </w:r>
    </w:p>
  </w:endnote>
  <w:endnote w:type="continuationSeparator" w:id="0">
    <w:p w:rsidR="00000A99" w:rsidRDefault="00000A99" w:rsidP="001D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99" w:rsidRDefault="00000A99" w:rsidP="001D05B2">
      <w:r>
        <w:separator/>
      </w:r>
    </w:p>
  </w:footnote>
  <w:footnote w:type="continuationSeparator" w:id="0">
    <w:p w:rsidR="00000A99" w:rsidRDefault="00000A99" w:rsidP="001D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2680"/>
    <w:multiLevelType w:val="hybridMultilevel"/>
    <w:tmpl w:val="4AEE02D6"/>
    <w:lvl w:ilvl="0" w:tplc="99A84EF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12537A"/>
    <w:multiLevelType w:val="hybridMultilevel"/>
    <w:tmpl w:val="FEC8F268"/>
    <w:lvl w:ilvl="0" w:tplc="9BB618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A302D6"/>
    <w:multiLevelType w:val="hybridMultilevel"/>
    <w:tmpl w:val="868C4F5C"/>
    <w:lvl w:ilvl="0" w:tplc="124C6E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ED3"/>
    <w:rsid w:val="00000A99"/>
    <w:rsid w:val="00022BEE"/>
    <w:rsid w:val="00076504"/>
    <w:rsid w:val="000850A4"/>
    <w:rsid w:val="001A4013"/>
    <w:rsid w:val="001D05B2"/>
    <w:rsid w:val="00250092"/>
    <w:rsid w:val="0027089D"/>
    <w:rsid w:val="002777D2"/>
    <w:rsid w:val="002D7C06"/>
    <w:rsid w:val="00426D90"/>
    <w:rsid w:val="00541F61"/>
    <w:rsid w:val="00571885"/>
    <w:rsid w:val="005A0DCF"/>
    <w:rsid w:val="005B0C58"/>
    <w:rsid w:val="005F3501"/>
    <w:rsid w:val="0068119B"/>
    <w:rsid w:val="00690ED3"/>
    <w:rsid w:val="007156C5"/>
    <w:rsid w:val="00756D09"/>
    <w:rsid w:val="007A0224"/>
    <w:rsid w:val="007A5A97"/>
    <w:rsid w:val="008C6837"/>
    <w:rsid w:val="008F489D"/>
    <w:rsid w:val="0091741C"/>
    <w:rsid w:val="00AA3331"/>
    <w:rsid w:val="00AC1073"/>
    <w:rsid w:val="00B2519C"/>
    <w:rsid w:val="00B70210"/>
    <w:rsid w:val="00BA3367"/>
    <w:rsid w:val="00BD0F16"/>
    <w:rsid w:val="00C3425C"/>
    <w:rsid w:val="00CA0C80"/>
    <w:rsid w:val="00CA4838"/>
    <w:rsid w:val="00CA5910"/>
    <w:rsid w:val="00CE6C0C"/>
    <w:rsid w:val="00D0223B"/>
    <w:rsid w:val="00EF6FDB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01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D05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05B2"/>
  </w:style>
  <w:style w:type="paragraph" w:styleId="a6">
    <w:name w:val="footer"/>
    <w:basedOn w:val="a"/>
    <w:link w:val="a7"/>
    <w:uiPriority w:val="99"/>
    <w:semiHidden/>
    <w:unhideWhenUsed/>
    <w:rsid w:val="001D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並木知徳</dc:creator>
  <cp:keywords/>
  <dc:description/>
  <cp:lastModifiedBy>H.Takeuchi</cp:lastModifiedBy>
  <cp:revision>10</cp:revision>
  <cp:lastPrinted>2012-04-19T06:09:00Z</cp:lastPrinted>
  <dcterms:created xsi:type="dcterms:W3CDTF">2012-04-18T04:05:00Z</dcterms:created>
  <dcterms:modified xsi:type="dcterms:W3CDTF">2012-04-25T06:30:00Z</dcterms:modified>
</cp:coreProperties>
</file>